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7E6" w:rsidRDefault="007607E6">
      <w:pPr>
        <w:pStyle w:val="ConsPlusNormal"/>
        <w:jc w:val="right"/>
        <w:outlineLvl w:val="0"/>
      </w:pPr>
      <w:r>
        <w:t>Приложение N 26</w:t>
      </w:r>
    </w:p>
    <w:p w:rsidR="007607E6" w:rsidRDefault="007607E6">
      <w:pPr>
        <w:pStyle w:val="ConsPlusNormal"/>
        <w:jc w:val="right"/>
      </w:pPr>
      <w:r>
        <w:t>к решению Думы</w:t>
      </w:r>
    </w:p>
    <w:p w:rsidR="007607E6" w:rsidRDefault="007607E6">
      <w:pPr>
        <w:pStyle w:val="ConsPlusNormal"/>
        <w:jc w:val="right"/>
      </w:pPr>
      <w:r>
        <w:t>Белоярского района</w:t>
      </w:r>
    </w:p>
    <w:p w:rsidR="007607E6" w:rsidRDefault="007607E6">
      <w:pPr>
        <w:pStyle w:val="ConsPlusNormal"/>
        <w:jc w:val="right"/>
      </w:pPr>
      <w:r>
        <w:t>от 29 ноября 2019 года N 63</w:t>
      </w:r>
    </w:p>
    <w:p w:rsidR="007607E6" w:rsidRDefault="007607E6">
      <w:pPr>
        <w:pStyle w:val="ConsPlusNormal"/>
        <w:jc w:val="both"/>
      </w:pPr>
    </w:p>
    <w:p w:rsidR="007607E6" w:rsidRDefault="007607E6">
      <w:pPr>
        <w:pStyle w:val="ConsPlusTitle"/>
        <w:jc w:val="center"/>
      </w:pPr>
      <w:r>
        <w:t>РАСПРЕДЕЛЕНИЕ</w:t>
      </w:r>
    </w:p>
    <w:p w:rsidR="007607E6" w:rsidRDefault="007607E6">
      <w:pPr>
        <w:pStyle w:val="ConsPlusTitle"/>
        <w:jc w:val="center"/>
      </w:pPr>
      <w:r>
        <w:t>МЕЖБЮДЖЕТНЫХ ТРАНСФЕРТОВ БЮДЖЕТАМ ПОСЕЛЕНИЙ БЕЛОЯРСКОГО</w:t>
      </w:r>
    </w:p>
    <w:p w:rsidR="007607E6" w:rsidRDefault="007607E6">
      <w:pPr>
        <w:pStyle w:val="ConsPlusTitle"/>
        <w:jc w:val="center"/>
      </w:pPr>
      <w:r>
        <w:t>РАЙОНА НА ПЛАНОВЫЙ ПЕРИОД 2021 И 2022 ГОДОВ</w:t>
      </w:r>
    </w:p>
    <w:p w:rsidR="007607E6" w:rsidRDefault="007607E6">
      <w:pPr>
        <w:pStyle w:val="ConsPlusNormal"/>
        <w:jc w:val="both"/>
      </w:pPr>
    </w:p>
    <w:p w:rsidR="007607E6" w:rsidRDefault="007607E6">
      <w:pPr>
        <w:pStyle w:val="ConsPlusNormal"/>
        <w:jc w:val="right"/>
      </w:pPr>
      <w:r>
        <w:t>(рублей)</w:t>
      </w:r>
    </w:p>
    <w:p w:rsidR="007607E6" w:rsidRDefault="007607E6">
      <w:pPr>
        <w:spacing w:after="1"/>
      </w:pPr>
    </w:p>
    <w:tbl>
      <w:tblPr>
        <w:tblW w:w="1644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1106"/>
        <w:gridCol w:w="1020"/>
        <w:gridCol w:w="823"/>
        <w:gridCol w:w="851"/>
        <w:gridCol w:w="850"/>
        <w:gridCol w:w="851"/>
        <w:gridCol w:w="736"/>
        <w:gridCol w:w="681"/>
        <w:gridCol w:w="736"/>
        <w:gridCol w:w="823"/>
        <w:gridCol w:w="851"/>
        <w:gridCol w:w="736"/>
        <w:gridCol w:w="823"/>
        <w:gridCol w:w="851"/>
        <w:gridCol w:w="850"/>
        <w:gridCol w:w="851"/>
        <w:gridCol w:w="708"/>
        <w:gridCol w:w="1020"/>
        <w:gridCol w:w="992"/>
      </w:tblGrid>
      <w:tr w:rsidR="007607E6" w:rsidRPr="007607E6" w:rsidTr="007607E6">
        <w:tc>
          <w:tcPr>
            <w:tcW w:w="284" w:type="dxa"/>
            <w:vMerge w:val="restart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N п/п</w:t>
            </w:r>
          </w:p>
        </w:tc>
        <w:tc>
          <w:tcPr>
            <w:tcW w:w="1106" w:type="dxa"/>
            <w:vMerge w:val="restart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1843" w:type="dxa"/>
            <w:gridSpan w:val="2"/>
            <w:vMerge w:val="restart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Дотации на выравнивание бюджетной обеспеченности поселений из бюджета Белоярского района</w:t>
            </w:r>
          </w:p>
        </w:tc>
        <w:tc>
          <w:tcPr>
            <w:tcW w:w="3288" w:type="dxa"/>
            <w:gridSpan w:val="4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1417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Субсидии</w:t>
            </w:r>
          </w:p>
        </w:tc>
        <w:tc>
          <w:tcPr>
            <w:tcW w:w="6493" w:type="dxa"/>
            <w:gridSpan w:val="8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Субвенции на осуществление</w:t>
            </w:r>
          </w:p>
        </w:tc>
        <w:tc>
          <w:tcPr>
            <w:tcW w:w="2012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Сумма на год</w:t>
            </w:r>
          </w:p>
        </w:tc>
      </w:tr>
      <w:tr w:rsidR="007607E6" w:rsidRPr="007607E6" w:rsidTr="007607E6">
        <w:trPr>
          <w:trHeight w:val="4681"/>
        </w:trPr>
        <w:tc>
          <w:tcPr>
            <w:tcW w:w="284" w:type="dxa"/>
            <w:vMerge/>
          </w:tcPr>
          <w:p w:rsidR="007607E6" w:rsidRPr="007607E6" w:rsidRDefault="007607E6">
            <w:pPr>
              <w:rPr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:rsidR="007607E6" w:rsidRPr="007607E6" w:rsidRDefault="007607E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</w:tcPr>
          <w:p w:rsidR="007607E6" w:rsidRPr="007607E6" w:rsidRDefault="007607E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587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417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на содействие развитию исторических и иных местных традиций</w:t>
            </w:r>
          </w:p>
        </w:tc>
        <w:tc>
          <w:tcPr>
            <w:tcW w:w="1674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4" w:history="1">
              <w:r w:rsidRPr="007607E6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7607E6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7607E6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7607E6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701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2012" w:type="dxa"/>
            <w:gridSpan w:val="2"/>
          </w:tcPr>
          <w:p w:rsidR="007607E6" w:rsidRPr="007607E6" w:rsidRDefault="007607E6">
            <w:pPr>
              <w:rPr>
                <w:sz w:val="16"/>
                <w:szCs w:val="16"/>
              </w:rPr>
            </w:pPr>
          </w:p>
        </w:tc>
      </w:tr>
      <w:tr w:rsidR="007607E6" w:rsidRPr="007607E6" w:rsidTr="007607E6">
        <w:tc>
          <w:tcPr>
            <w:tcW w:w="284" w:type="dxa"/>
            <w:vMerge/>
          </w:tcPr>
          <w:p w:rsidR="007607E6" w:rsidRPr="007607E6" w:rsidRDefault="007607E6">
            <w:pPr>
              <w:rPr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:rsidR="007607E6" w:rsidRPr="007607E6" w:rsidRDefault="007607E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2022 год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</w:t>
            </w: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13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16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17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18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607E6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7539200,00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7622700,00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800000,00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15300,00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15300,00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3900,00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3900,00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442100,00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455200,00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1700,00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1700,00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8002200,00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8898800,00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607E6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28580800,00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28844500,00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10078300,00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10518800,00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315000,00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315000,00</w:t>
            </w: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800000,00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300000,00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19900,00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19900,00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5000,00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221100,00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227600,00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40021600,00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40232300,00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607E6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8923400,00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8889700,00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122600,00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22000,00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22000,00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5600,00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5600,00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442100,00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455200,00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1400,00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1400,00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9517100,00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9373900,00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Сосновка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2736200,00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2736200,00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18800,00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18800,00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4700,00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4700,00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442100,00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455200,00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1400,00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1400,00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3203200,00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3216300,00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607E6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5058500,00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4855800,00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2650800,00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3612000,00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11700,00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11700,00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3000,00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442100,00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455200,00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1200,00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1200,00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8167300,00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8938900,00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Полноват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27593000,00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27494900,00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2934100,00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2934100,00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200000,00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200000,00</w:t>
            </w: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300000,00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23100,00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23100,00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5800,00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5800,00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221100,00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227600,00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1300,00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1300,00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30978400,00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31186800,00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7</w:t>
            </w: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Белоярский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37496900,00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37496900,00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999900,00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999900,00</w:t>
            </w: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18900,00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18900,00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38515700,00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38515700,00</w:t>
            </w:r>
          </w:p>
        </w:tc>
      </w:tr>
      <w:tr w:rsidR="007607E6" w:rsidRPr="007607E6" w:rsidTr="007607E6">
        <w:tc>
          <w:tcPr>
            <w:tcW w:w="284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Всего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117928000,00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117940700,00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15785800,00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17064900,00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1514900,00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1514900,00</w:t>
            </w:r>
          </w:p>
        </w:tc>
        <w:tc>
          <w:tcPr>
            <w:tcW w:w="68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800000,00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1400000,00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110800,00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110800,00</w:t>
            </w:r>
          </w:p>
        </w:tc>
        <w:tc>
          <w:tcPr>
            <w:tcW w:w="736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28000,00</w:t>
            </w:r>
          </w:p>
        </w:tc>
        <w:tc>
          <w:tcPr>
            <w:tcW w:w="823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28000,00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2210600,00</w:t>
            </w:r>
          </w:p>
        </w:tc>
        <w:tc>
          <w:tcPr>
            <w:tcW w:w="85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2276000,00</w:t>
            </w:r>
          </w:p>
        </w:tc>
        <w:tc>
          <w:tcPr>
            <w:tcW w:w="851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27400,00</w:t>
            </w:r>
          </w:p>
        </w:tc>
        <w:tc>
          <w:tcPr>
            <w:tcW w:w="708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27400,00</w:t>
            </w:r>
          </w:p>
        </w:tc>
        <w:tc>
          <w:tcPr>
            <w:tcW w:w="1020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138405500,00</w:t>
            </w:r>
          </w:p>
        </w:tc>
        <w:tc>
          <w:tcPr>
            <w:tcW w:w="992" w:type="dxa"/>
          </w:tcPr>
          <w:p w:rsidR="007607E6" w:rsidRPr="007607E6" w:rsidRDefault="007607E6">
            <w:pPr>
              <w:pStyle w:val="ConsPlusNormal"/>
              <w:rPr>
                <w:sz w:val="16"/>
                <w:szCs w:val="16"/>
              </w:rPr>
            </w:pPr>
            <w:r w:rsidRPr="007607E6">
              <w:rPr>
                <w:sz w:val="16"/>
                <w:szCs w:val="16"/>
              </w:rPr>
              <w:t>140362700,00</w:t>
            </w:r>
          </w:p>
        </w:tc>
      </w:tr>
    </w:tbl>
    <w:p w:rsidR="007607E6" w:rsidRDefault="007607E6">
      <w:pPr>
        <w:pStyle w:val="ConsPlusNormal"/>
        <w:jc w:val="both"/>
      </w:pPr>
    </w:p>
    <w:p w:rsidR="007607E6" w:rsidRDefault="007607E6">
      <w:pPr>
        <w:pStyle w:val="ConsPlusNormal"/>
        <w:jc w:val="both"/>
      </w:pPr>
    </w:p>
    <w:p w:rsidR="007607E6" w:rsidRDefault="007607E6">
      <w:pPr>
        <w:pStyle w:val="ConsPlusNormal"/>
        <w:jc w:val="both"/>
      </w:pPr>
    </w:p>
    <w:p w:rsidR="007607E6" w:rsidRDefault="007607E6">
      <w:pPr>
        <w:pStyle w:val="ConsPlusNormal"/>
        <w:jc w:val="both"/>
      </w:pPr>
    </w:p>
    <w:p w:rsidR="007607E6" w:rsidRDefault="007607E6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F94586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E6"/>
    <w:rsid w:val="007607E6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DB8B45-DDFC-4690-90C8-DFFF7828D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7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07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AD1286FFCEB4E7698822847897237405E230896F2553C9061986B8E646439BC0DB66F054BB356C6F9342CFFECCEBB8D4165B13A689FF616sEz6G" TargetMode="External"/><Relationship Id="rId4" Type="http://schemas.openxmlformats.org/officeDocument/2006/relationships/hyperlink" Target="consultantplus://offline/ref=9AD1286FFCEB4E7698822847897237405E230896F2553C9061986B8E646439BC0DB66F054BB356C6F9342CFFECCEBB8D4165B13A689FF616sEz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2020-05-21T06:51:00Z</dcterms:created>
  <dcterms:modified xsi:type="dcterms:W3CDTF">2020-05-21T07:00:00Z</dcterms:modified>
</cp:coreProperties>
</file>